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295" w:rsidRDefault="00745865">
      <w:pPr>
        <w:pStyle w:val="a5"/>
        <w:spacing w:line="525" w:lineRule="atLeast"/>
        <w:ind w:firstLine="225"/>
        <w:jc w:val="center"/>
      </w:pPr>
      <w:r>
        <w:rPr>
          <w:rStyle w:val="a6"/>
          <w:rFonts w:hint="eastAsia"/>
        </w:rPr>
        <w:t>项目支出绩效自评报告</w:t>
      </w:r>
    </w:p>
    <w:p w:rsidR="001C3295" w:rsidRDefault="001C3295">
      <w:pPr>
        <w:pStyle w:val="a5"/>
        <w:spacing w:line="525" w:lineRule="atLeast"/>
      </w:pPr>
    </w:p>
    <w:p w:rsidR="001C3295" w:rsidRDefault="00745865">
      <w:pPr>
        <w:pStyle w:val="a5"/>
        <w:spacing w:line="525" w:lineRule="atLeast"/>
        <w:ind w:firstLine="645"/>
        <w:rPr>
          <w:rFonts w:ascii="仿宋" w:eastAsia="仿宋" w:hAnsi="仿宋" w:cs="仿宋"/>
        </w:rPr>
      </w:pPr>
      <w:r>
        <w:rPr>
          <w:rFonts w:ascii="仿宋" w:eastAsia="仿宋" w:hAnsi="仿宋" w:cs="仿宋" w:hint="eastAsia"/>
        </w:rPr>
        <w:t>一、项目概况</w:t>
      </w:r>
      <w:r>
        <w:rPr>
          <w:rFonts w:ascii="仿宋" w:eastAsia="仿宋" w:hAnsi="仿宋" w:cs="仿宋" w:hint="eastAsia"/>
        </w:rPr>
        <w:t>    </w:t>
      </w:r>
    </w:p>
    <w:p w:rsidR="001C3295" w:rsidRDefault="00745865">
      <w:pPr>
        <w:pStyle w:val="a5"/>
        <w:spacing w:line="525" w:lineRule="atLeast"/>
        <w:ind w:firstLine="645"/>
        <w:rPr>
          <w:rFonts w:ascii="仿宋" w:eastAsia="仿宋" w:hAnsi="仿宋" w:cs="仿宋"/>
          <w:sz w:val="28"/>
          <w:szCs w:val="28"/>
        </w:rPr>
      </w:pPr>
      <w:r>
        <w:rPr>
          <w:rFonts w:ascii="仿宋" w:eastAsia="仿宋" w:hAnsi="仿宋" w:cs="仿宋" w:hint="eastAsia"/>
          <w:sz w:val="28"/>
          <w:szCs w:val="28"/>
        </w:rPr>
        <w:t>（一）项目基本情况：</w:t>
      </w:r>
    </w:p>
    <w:p w:rsidR="001C3295" w:rsidRDefault="00745865">
      <w:pPr>
        <w:pStyle w:val="a5"/>
        <w:spacing w:line="525" w:lineRule="atLeast"/>
        <w:ind w:firstLine="645"/>
        <w:rPr>
          <w:rFonts w:ascii="仿宋" w:eastAsia="仿宋" w:hAnsi="仿宋" w:cs="仿宋"/>
          <w:sz w:val="28"/>
          <w:szCs w:val="28"/>
        </w:rPr>
      </w:pPr>
      <w:r>
        <w:rPr>
          <w:rFonts w:ascii="仿宋" w:eastAsia="仿宋" w:hAnsi="仿宋" w:cs="仿宋" w:hint="eastAsia"/>
          <w:sz w:val="28"/>
          <w:szCs w:val="28"/>
        </w:rPr>
        <w:t>项目名称：海南省民族技工学校移动课业授课配套设备采购项目</w:t>
      </w:r>
    </w:p>
    <w:p w:rsidR="001C3295" w:rsidRDefault="00745865">
      <w:pPr>
        <w:pStyle w:val="a5"/>
        <w:spacing w:line="525" w:lineRule="atLeast"/>
        <w:ind w:firstLine="645"/>
        <w:rPr>
          <w:rFonts w:ascii="仿宋" w:eastAsia="仿宋" w:hAnsi="仿宋" w:cs="仿宋"/>
          <w:sz w:val="28"/>
          <w:szCs w:val="28"/>
        </w:rPr>
      </w:pPr>
      <w:r>
        <w:rPr>
          <w:rFonts w:ascii="仿宋" w:eastAsia="仿宋" w:hAnsi="仿宋" w:cs="仿宋" w:hint="eastAsia"/>
          <w:sz w:val="28"/>
          <w:szCs w:val="28"/>
        </w:rPr>
        <w:t>项目基本情况：</w:t>
      </w:r>
    </w:p>
    <w:p w:rsidR="001C3295" w:rsidRDefault="00745865">
      <w:pPr>
        <w:pStyle w:val="a5"/>
        <w:spacing w:before="0" w:beforeAutospacing="0" w:after="0" w:afterAutospacing="0" w:line="365" w:lineRule="atLeast"/>
        <w:ind w:firstLine="646"/>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、手提电脑，</w:t>
      </w:r>
      <w:r>
        <w:rPr>
          <w:rFonts w:ascii="仿宋" w:eastAsia="仿宋" w:hAnsi="仿宋" w:cs="仿宋" w:hint="eastAsia"/>
          <w:sz w:val="28"/>
          <w:szCs w:val="28"/>
        </w:rPr>
        <w:t xml:space="preserve"> </w:t>
      </w:r>
      <w:r>
        <w:rPr>
          <w:rFonts w:ascii="仿宋" w:eastAsia="仿宋" w:hAnsi="仿宋" w:cs="仿宋" w:hint="eastAsia"/>
          <w:sz w:val="28"/>
          <w:szCs w:val="28"/>
        </w:rPr>
        <w:t>品牌型号：擎云</w:t>
      </w:r>
      <w:r>
        <w:rPr>
          <w:rFonts w:ascii="仿宋" w:eastAsia="仿宋" w:hAnsi="仿宋" w:cs="仿宋" w:hint="eastAsia"/>
          <w:sz w:val="28"/>
          <w:szCs w:val="28"/>
        </w:rPr>
        <w:t>G540 Gen2-078</w:t>
      </w:r>
    </w:p>
    <w:p w:rsidR="001C3295" w:rsidRDefault="00745865">
      <w:pPr>
        <w:pStyle w:val="a5"/>
        <w:numPr>
          <w:ilvl w:val="0"/>
          <w:numId w:val="1"/>
        </w:numPr>
        <w:spacing w:before="0" w:beforeAutospacing="0" w:after="0" w:afterAutospacing="0" w:line="425" w:lineRule="atLeast"/>
        <w:ind w:firstLine="646"/>
        <w:rPr>
          <w:rFonts w:ascii="仿宋" w:eastAsia="仿宋" w:hAnsi="仿宋" w:cs="仿宋"/>
          <w:sz w:val="28"/>
          <w:szCs w:val="28"/>
        </w:rPr>
      </w:pPr>
      <w:r>
        <w:rPr>
          <w:rFonts w:ascii="仿宋" w:eastAsia="仿宋" w:hAnsi="仿宋" w:cs="仿宋" w:hint="eastAsia"/>
          <w:sz w:val="28"/>
          <w:szCs w:val="28"/>
        </w:rPr>
        <w:t>短焦投影机，品牌型号：松下</w:t>
      </w:r>
      <w:r>
        <w:rPr>
          <w:rFonts w:ascii="仿宋" w:eastAsia="仿宋" w:hAnsi="仿宋" w:cs="仿宋" w:hint="eastAsia"/>
          <w:sz w:val="28"/>
          <w:szCs w:val="28"/>
        </w:rPr>
        <w:t>PT-X3283 STC</w:t>
      </w:r>
    </w:p>
    <w:p w:rsidR="001C3295" w:rsidRDefault="00745865">
      <w:pPr>
        <w:pStyle w:val="a5"/>
        <w:numPr>
          <w:ilvl w:val="0"/>
          <w:numId w:val="1"/>
        </w:numPr>
        <w:spacing w:line="525" w:lineRule="atLeast"/>
        <w:ind w:firstLine="645"/>
        <w:rPr>
          <w:rFonts w:ascii="仿宋" w:eastAsia="仿宋" w:hAnsi="仿宋" w:cs="仿宋"/>
          <w:sz w:val="28"/>
          <w:szCs w:val="28"/>
        </w:rPr>
      </w:pPr>
      <w:r>
        <w:rPr>
          <w:rFonts w:ascii="仿宋" w:eastAsia="仿宋" w:hAnsi="仿宋" w:cs="仿宋" w:hint="eastAsia"/>
          <w:sz w:val="28"/>
          <w:szCs w:val="28"/>
        </w:rPr>
        <w:t>无线遥控幕布，品牌型号：三叶</w:t>
      </w:r>
      <w:r>
        <w:rPr>
          <w:rFonts w:ascii="仿宋" w:eastAsia="仿宋" w:hAnsi="仿宋" w:cs="仿宋" w:hint="eastAsia"/>
          <w:sz w:val="28"/>
          <w:szCs w:val="28"/>
        </w:rPr>
        <w:t>100</w:t>
      </w:r>
      <w:r>
        <w:rPr>
          <w:rFonts w:ascii="仿宋" w:eastAsia="仿宋" w:hAnsi="仿宋" w:cs="仿宋" w:hint="eastAsia"/>
          <w:sz w:val="28"/>
          <w:szCs w:val="28"/>
        </w:rPr>
        <w:t>英寸白玻纤电动幕</w:t>
      </w:r>
    </w:p>
    <w:p w:rsidR="001C3295" w:rsidRDefault="00745865">
      <w:pPr>
        <w:pStyle w:val="a5"/>
        <w:numPr>
          <w:ilvl w:val="0"/>
          <w:numId w:val="1"/>
        </w:numPr>
        <w:spacing w:line="525" w:lineRule="atLeast"/>
        <w:ind w:firstLine="645"/>
        <w:rPr>
          <w:rFonts w:ascii="仿宋" w:eastAsia="仿宋" w:hAnsi="仿宋" w:cs="仿宋"/>
          <w:sz w:val="28"/>
          <w:szCs w:val="28"/>
        </w:rPr>
      </w:pPr>
      <w:r>
        <w:rPr>
          <w:rFonts w:ascii="仿宋" w:eastAsia="仿宋" w:hAnsi="仿宋" w:cs="仿宋" w:hint="eastAsia"/>
          <w:sz w:val="28"/>
          <w:szCs w:val="28"/>
        </w:rPr>
        <w:t>移动支架，品牌型号：国产定制</w:t>
      </w:r>
    </w:p>
    <w:p w:rsidR="001C3295" w:rsidRDefault="00745865">
      <w:pPr>
        <w:pStyle w:val="a5"/>
        <w:numPr>
          <w:ilvl w:val="0"/>
          <w:numId w:val="1"/>
        </w:numPr>
        <w:spacing w:line="525" w:lineRule="atLeast"/>
        <w:ind w:firstLine="645"/>
        <w:rPr>
          <w:rFonts w:ascii="仿宋" w:eastAsia="仿宋" w:hAnsi="仿宋" w:cs="仿宋"/>
          <w:sz w:val="28"/>
          <w:szCs w:val="28"/>
        </w:rPr>
      </w:pPr>
      <w:r>
        <w:rPr>
          <w:rFonts w:ascii="仿宋" w:eastAsia="仿宋" w:hAnsi="仿宋" w:cs="仿宋" w:hint="eastAsia"/>
          <w:sz w:val="28"/>
          <w:szCs w:val="28"/>
        </w:rPr>
        <w:t>工程高清线，品牌型号：秋叶原</w:t>
      </w:r>
      <w:r>
        <w:rPr>
          <w:rFonts w:ascii="仿宋" w:eastAsia="仿宋" w:hAnsi="仿宋" w:cs="仿宋" w:hint="eastAsia"/>
          <w:sz w:val="28"/>
          <w:szCs w:val="28"/>
        </w:rPr>
        <w:t>Q8402</w:t>
      </w:r>
    </w:p>
    <w:p w:rsidR="001C3295" w:rsidRDefault="00745865">
      <w:pPr>
        <w:pStyle w:val="a5"/>
        <w:numPr>
          <w:ilvl w:val="0"/>
          <w:numId w:val="1"/>
        </w:numPr>
        <w:spacing w:line="525" w:lineRule="atLeast"/>
        <w:ind w:firstLine="645"/>
        <w:rPr>
          <w:rFonts w:ascii="仿宋" w:eastAsia="仿宋" w:hAnsi="仿宋" w:cs="仿宋"/>
          <w:sz w:val="28"/>
          <w:szCs w:val="28"/>
        </w:rPr>
      </w:pPr>
      <w:r>
        <w:rPr>
          <w:rFonts w:ascii="仿宋" w:eastAsia="仿宋" w:hAnsi="仿宋" w:cs="仿宋" w:hint="eastAsia"/>
          <w:sz w:val="28"/>
          <w:szCs w:val="28"/>
        </w:rPr>
        <w:t>激光笔，品牌型号：诺为</w:t>
      </w:r>
      <w:r>
        <w:rPr>
          <w:rFonts w:ascii="仿宋" w:eastAsia="仿宋" w:hAnsi="仿宋" w:cs="仿宋" w:hint="eastAsia"/>
          <w:sz w:val="28"/>
          <w:szCs w:val="28"/>
        </w:rPr>
        <w:t>N31</w:t>
      </w:r>
    </w:p>
    <w:p w:rsidR="001C3295" w:rsidRDefault="00745865">
      <w:pPr>
        <w:pStyle w:val="a5"/>
        <w:numPr>
          <w:ilvl w:val="0"/>
          <w:numId w:val="1"/>
        </w:numPr>
        <w:spacing w:line="525" w:lineRule="atLeast"/>
        <w:ind w:firstLine="645"/>
        <w:rPr>
          <w:rFonts w:ascii="仿宋" w:eastAsia="仿宋" w:hAnsi="仿宋" w:cs="仿宋"/>
          <w:sz w:val="28"/>
          <w:szCs w:val="28"/>
        </w:rPr>
      </w:pPr>
      <w:r>
        <w:rPr>
          <w:rFonts w:ascii="仿宋" w:eastAsia="仿宋" w:hAnsi="仿宋" w:cs="仿宋" w:hint="eastAsia"/>
          <w:sz w:val="28"/>
          <w:szCs w:val="28"/>
        </w:rPr>
        <w:t>电池，品牌型号：铂陆帝</w:t>
      </w:r>
      <w:r>
        <w:rPr>
          <w:rFonts w:ascii="仿宋" w:eastAsia="仿宋" w:hAnsi="仿宋" w:cs="仿宋" w:hint="eastAsia"/>
          <w:sz w:val="28"/>
          <w:szCs w:val="28"/>
        </w:rPr>
        <w:t>AC2P</w:t>
      </w:r>
    </w:p>
    <w:p w:rsidR="001C3295" w:rsidRDefault="00745865">
      <w:pPr>
        <w:pStyle w:val="a5"/>
        <w:numPr>
          <w:ilvl w:val="0"/>
          <w:numId w:val="1"/>
        </w:numPr>
        <w:spacing w:line="525" w:lineRule="atLeast"/>
        <w:ind w:firstLine="645"/>
        <w:rPr>
          <w:rFonts w:ascii="仿宋" w:eastAsia="仿宋" w:hAnsi="仿宋" w:cs="仿宋"/>
          <w:sz w:val="28"/>
          <w:szCs w:val="28"/>
        </w:rPr>
      </w:pPr>
      <w:r>
        <w:rPr>
          <w:rFonts w:ascii="仿宋" w:eastAsia="仿宋" w:hAnsi="仿宋" w:cs="仿宋" w:hint="eastAsia"/>
          <w:sz w:val="28"/>
          <w:szCs w:val="28"/>
        </w:rPr>
        <w:t>扩音器，品牌型号：漫步者</w:t>
      </w:r>
      <w:r>
        <w:rPr>
          <w:rFonts w:ascii="仿宋" w:eastAsia="仿宋" w:hAnsi="仿宋" w:cs="仿宋" w:hint="eastAsia"/>
          <w:sz w:val="28"/>
          <w:szCs w:val="28"/>
        </w:rPr>
        <w:t>MF3</w:t>
      </w:r>
    </w:p>
    <w:p w:rsidR="001C3295" w:rsidRDefault="00745865">
      <w:pPr>
        <w:pStyle w:val="a5"/>
        <w:ind w:firstLine="646"/>
        <w:rPr>
          <w:rFonts w:ascii="仿宋" w:eastAsia="仿宋" w:hAnsi="仿宋"/>
          <w:sz w:val="28"/>
          <w:szCs w:val="28"/>
        </w:rPr>
      </w:pPr>
      <w:r>
        <w:rPr>
          <w:rFonts w:ascii="仿宋" w:eastAsia="仿宋" w:hAnsi="仿宋"/>
          <w:sz w:val="28"/>
          <w:szCs w:val="28"/>
        </w:rPr>
        <w:t>项目绩效目标：</w:t>
      </w:r>
    </w:p>
    <w:p w:rsidR="001C3295" w:rsidRDefault="00745865">
      <w:pPr>
        <w:pStyle w:val="a5"/>
        <w:ind w:firstLine="646"/>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）质量目标：良好：按方案要求及日常使用要求完成项目建设</w:t>
      </w:r>
    </w:p>
    <w:p w:rsidR="001C3295" w:rsidRDefault="00745865">
      <w:pPr>
        <w:pStyle w:val="a5"/>
        <w:ind w:firstLine="646"/>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）成本目标：本项目投资金额不超过</w:t>
      </w:r>
      <w:r>
        <w:rPr>
          <w:rFonts w:ascii="仿宋" w:eastAsia="仿宋" w:hAnsi="仿宋" w:hint="eastAsia"/>
          <w:sz w:val="28"/>
          <w:szCs w:val="28"/>
        </w:rPr>
        <w:t>2353100</w:t>
      </w:r>
      <w:r>
        <w:rPr>
          <w:rFonts w:ascii="仿宋" w:eastAsia="仿宋" w:hAnsi="仿宋" w:hint="eastAsia"/>
          <w:sz w:val="28"/>
          <w:szCs w:val="28"/>
        </w:rPr>
        <w:t>.00</w:t>
      </w:r>
    </w:p>
    <w:p w:rsidR="001C3295" w:rsidRDefault="00745865">
      <w:pPr>
        <w:pStyle w:val="a5"/>
        <w:ind w:firstLine="646"/>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）时效目标：合同签订后</w:t>
      </w:r>
      <w:r>
        <w:rPr>
          <w:rFonts w:ascii="仿宋" w:eastAsia="仿宋" w:hAnsi="仿宋"/>
          <w:sz w:val="28"/>
          <w:szCs w:val="28"/>
        </w:rPr>
        <w:t>30</w:t>
      </w:r>
      <w:r>
        <w:rPr>
          <w:rFonts w:ascii="仿宋" w:eastAsia="仿宋" w:hAnsi="仿宋"/>
          <w:sz w:val="28"/>
          <w:szCs w:val="28"/>
        </w:rPr>
        <w:t>天内</w:t>
      </w:r>
    </w:p>
    <w:p w:rsidR="001C3295" w:rsidRDefault="00745865">
      <w:pPr>
        <w:pStyle w:val="a5"/>
        <w:ind w:firstLine="646"/>
        <w:rPr>
          <w:rFonts w:ascii="仿宋" w:eastAsia="仿宋" w:hAnsi="仿宋"/>
          <w:sz w:val="28"/>
          <w:szCs w:val="28"/>
        </w:rPr>
      </w:pPr>
      <w:r>
        <w:rPr>
          <w:rFonts w:ascii="仿宋" w:eastAsia="仿宋" w:hAnsi="仿宋"/>
          <w:sz w:val="28"/>
          <w:szCs w:val="28"/>
        </w:rPr>
        <w:t>项目效益目标：</w:t>
      </w:r>
      <w:r>
        <w:rPr>
          <w:rFonts w:ascii="仿宋" w:eastAsia="仿宋" w:hAnsi="仿宋" w:hint="eastAsia"/>
          <w:sz w:val="28"/>
          <w:szCs w:val="28"/>
        </w:rPr>
        <w:t>提升学校校外办学点教学水平</w:t>
      </w:r>
      <w:r>
        <w:rPr>
          <w:rFonts w:ascii="仿宋" w:eastAsia="仿宋" w:hAnsi="仿宋" w:hint="eastAsia"/>
          <w:sz w:val="28"/>
          <w:szCs w:val="28"/>
        </w:rPr>
        <w:t>，</w:t>
      </w:r>
      <w:r>
        <w:rPr>
          <w:rFonts w:ascii="仿宋" w:eastAsia="仿宋" w:hAnsi="仿宋"/>
          <w:sz w:val="28"/>
          <w:szCs w:val="28"/>
        </w:rPr>
        <w:t>满足教学需要。</w:t>
      </w:r>
    </w:p>
    <w:p w:rsidR="001C3295" w:rsidRDefault="00745865">
      <w:pPr>
        <w:pStyle w:val="a5"/>
        <w:spacing w:line="525" w:lineRule="atLeast"/>
        <w:ind w:firstLine="645"/>
        <w:rPr>
          <w:rFonts w:ascii="仿宋" w:eastAsia="仿宋" w:hAnsi="仿宋"/>
          <w:color w:val="000000" w:themeColor="text1"/>
          <w:sz w:val="28"/>
          <w:szCs w:val="28"/>
        </w:rPr>
      </w:pPr>
      <w:r>
        <w:rPr>
          <w:rFonts w:ascii="仿宋" w:eastAsia="仿宋" w:hAnsi="仿宋"/>
          <w:sz w:val="28"/>
          <w:szCs w:val="28"/>
        </w:rPr>
        <w:lastRenderedPageBreak/>
        <w:t>立项情况</w:t>
      </w:r>
      <w:r>
        <w:rPr>
          <w:rFonts w:ascii="仿宋" w:eastAsia="仿宋" w:hAnsi="仿宋" w:hint="eastAsia"/>
          <w:sz w:val="28"/>
          <w:szCs w:val="28"/>
        </w:rPr>
        <w:t>：</w:t>
      </w:r>
      <w:r>
        <w:rPr>
          <w:rFonts w:ascii="仿宋" w:eastAsia="仿宋" w:hAnsi="仿宋" w:hint="eastAsia"/>
          <w:color w:val="000000" w:themeColor="text1"/>
          <w:sz w:val="28"/>
          <w:szCs w:val="28"/>
        </w:rPr>
        <w:t>经学校党政联席会议讨论研究进行项目立项建设，首先提供《海南省民族技工学校</w:t>
      </w:r>
      <w:r>
        <w:rPr>
          <w:rFonts w:ascii="仿宋" w:eastAsia="仿宋" w:hAnsi="仿宋" w:cs="仿宋" w:hint="eastAsia"/>
          <w:sz w:val="28"/>
          <w:szCs w:val="28"/>
        </w:rPr>
        <w:t>移动课业授课配套设备</w:t>
      </w:r>
      <w:r>
        <w:rPr>
          <w:rFonts w:ascii="仿宋" w:eastAsia="仿宋" w:hAnsi="仿宋" w:hint="eastAsia"/>
          <w:color w:val="000000" w:themeColor="text1"/>
          <w:sz w:val="28"/>
          <w:szCs w:val="28"/>
        </w:rPr>
        <w:t>采购项目》清单给第三方进行预算编，报主管部门组织评审，然后根据主管部门评审批复及资金下达情况进行招投标。项目预算资金：</w:t>
      </w:r>
      <w:r>
        <w:rPr>
          <w:rFonts w:ascii="仿宋" w:eastAsia="仿宋" w:hAnsi="仿宋" w:hint="eastAsia"/>
          <w:sz w:val="28"/>
          <w:szCs w:val="28"/>
        </w:rPr>
        <w:t>2635600</w:t>
      </w:r>
      <w:r>
        <w:rPr>
          <w:rFonts w:ascii="仿宋" w:eastAsia="仿宋" w:hAnsi="仿宋" w:hint="eastAsia"/>
          <w:color w:val="000000" w:themeColor="text1"/>
          <w:sz w:val="28"/>
          <w:szCs w:val="28"/>
        </w:rPr>
        <w:t>.00</w:t>
      </w:r>
      <w:r>
        <w:rPr>
          <w:rFonts w:ascii="仿宋" w:eastAsia="仿宋" w:hAnsi="仿宋" w:hint="eastAsia"/>
          <w:color w:val="000000" w:themeColor="text1"/>
          <w:sz w:val="28"/>
          <w:szCs w:val="28"/>
        </w:rPr>
        <w:t>元，经预算评审后项目审定预算金额为：</w:t>
      </w:r>
      <w:r>
        <w:rPr>
          <w:rFonts w:ascii="仿宋" w:eastAsia="仿宋" w:hAnsi="仿宋" w:hint="eastAsia"/>
          <w:color w:val="000000" w:themeColor="text1"/>
          <w:sz w:val="28"/>
          <w:szCs w:val="28"/>
        </w:rPr>
        <w:t>2353100</w:t>
      </w:r>
      <w:r>
        <w:rPr>
          <w:rFonts w:ascii="仿宋" w:eastAsia="仿宋" w:hAnsi="仿宋" w:hint="eastAsia"/>
          <w:color w:val="000000" w:themeColor="text1"/>
          <w:sz w:val="28"/>
          <w:szCs w:val="28"/>
        </w:rPr>
        <w:t>.00</w:t>
      </w:r>
      <w:r>
        <w:rPr>
          <w:rFonts w:ascii="仿宋" w:eastAsia="仿宋" w:hAnsi="仿宋" w:hint="eastAsia"/>
          <w:color w:val="000000" w:themeColor="text1"/>
          <w:sz w:val="28"/>
          <w:szCs w:val="28"/>
        </w:rPr>
        <w:t>元。</w:t>
      </w:r>
    </w:p>
    <w:p w:rsidR="001C3295" w:rsidRDefault="00745865">
      <w:pPr>
        <w:pStyle w:val="a5"/>
        <w:spacing w:line="525" w:lineRule="atLeast"/>
        <w:ind w:firstLine="645"/>
        <w:rPr>
          <w:rFonts w:ascii="仿宋" w:eastAsia="仿宋" w:hAnsi="仿宋"/>
          <w:sz w:val="28"/>
          <w:szCs w:val="28"/>
        </w:rPr>
      </w:pPr>
      <w:r>
        <w:rPr>
          <w:rFonts w:ascii="仿宋" w:eastAsia="仿宋" w:hAnsi="仿宋"/>
          <w:sz w:val="28"/>
          <w:szCs w:val="28"/>
        </w:rPr>
        <w:t>预算单位</w:t>
      </w:r>
      <w:r>
        <w:rPr>
          <w:rFonts w:ascii="仿宋" w:eastAsia="仿宋" w:hAnsi="仿宋" w:hint="eastAsia"/>
          <w:sz w:val="28"/>
          <w:szCs w:val="28"/>
        </w:rPr>
        <w:t>：</w:t>
      </w:r>
      <w:r>
        <w:rPr>
          <w:rFonts w:ascii="仿宋" w:eastAsia="仿宋" w:hAnsi="仿宋" w:hint="eastAsia"/>
          <w:color w:val="000000" w:themeColor="text1"/>
          <w:sz w:val="28"/>
          <w:szCs w:val="28"/>
        </w:rPr>
        <w:t>晟华建设咨询有限公司</w:t>
      </w:r>
      <w:r>
        <w:rPr>
          <w:rFonts w:asciiTheme="minorEastAsia" w:eastAsia="仿宋" w:hAnsiTheme="minorEastAsia"/>
          <w:sz w:val="28"/>
          <w:szCs w:val="28"/>
        </w:rPr>
        <w:t> </w:t>
      </w:r>
      <w:r>
        <w:rPr>
          <w:rFonts w:ascii="仿宋" w:eastAsia="仿宋" w:hAnsi="仿宋"/>
          <w:sz w:val="28"/>
          <w:szCs w:val="28"/>
        </w:rPr>
        <w:t>省民族技工学校</w:t>
      </w:r>
      <w:r>
        <w:rPr>
          <w:rFonts w:ascii="仿宋" w:eastAsia="仿宋" w:hAnsi="仿宋"/>
          <w:sz w:val="28"/>
          <w:szCs w:val="28"/>
        </w:rPr>
        <w:t xml:space="preserve"> </w:t>
      </w:r>
      <w:r>
        <w:rPr>
          <w:rFonts w:ascii="仿宋" w:eastAsia="仿宋" w:hAnsi="仿宋"/>
          <w:sz w:val="28"/>
          <w:szCs w:val="28"/>
        </w:rPr>
        <w:t>的项目</w:t>
      </w:r>
      <w:r>
        <w:rPr>
          <w:rFonts w:ascii="仿宋" w:eastAsia="仿宋" w:hAnsi="仿宋"/>
          <w:sz w:val="28"/>
          <w:szCs w:val="28"/>
        </w:rPr>
        <w:t xml:space="preserve"> </w:t>
      </w:r>
      <w:r>
        <w:rPr>
          <w:rFonts w:ascii="仿宋" w:eastAsia="仿宋" w:hAnsi="仿宋" w:hint="eastAsia"/>
          <w:sz w:val="28"/>
          <w:szCs w:val="28"/>
        </w:rPr>
        <w:t>移动课业授课配套设备</w:t>
      </w:r>
      <w:r>
        <w:rPr>
          <w:rFonts w:ascii="仿宋" w:eastAsia="仿宋" w:hAnsi="仿宋"/>
          <w:sz w:val="28"/>
          <w:szCs w:val="28"/>
        </w:rPr>
        <w:t>采购项目</w:t>
      </w:r>
      <w:r>
        <w:rPr>
          <w:rFonts w:ascii="仿宋" w:eastAsia="仿宋" w:hAnsi="仿宋" w:hint="eastAsia"/>
          <w:sz w:val="28"/>
          <w:szCs w:val="28"/>
        </w:rPr>
        <w:t>属于部门项目</w:t>
      </w:r>
    </w:p>
    <w:p w:rsidR="001C3295" w:rsidRDefault="00745865">
      <w:pPr>
        <w:pStyle w:val="a5"/>
        <w:spacing w:line="525" w:lineRule="atLeast"/>
        <w:ind w:firstLine="645"/>
        <w:rPr>
          <w:rFonts w:ascii="仿宋" w:eastAsia="仿宋" w:hAnsi="仿宋"/>
          <w:sz w:val="28"/>
          <w:szCs w:val="28"/>
        </w:rPr>
      </w:pPr>
      <w:r>
        <w:rPr>
          <w:rFonts w:ascii="仿宋" w:eastAsia="仿宋" w:hAnsi="仿宋"/>
          <w:sz w:val="28"/>
          <w:szCs w:val="28"/>
        </w:rPr>
        <w:t>主管部门为省教育厅</w:t>
      </w:r>
    </w:p>
    <w:p w:rsidR="001C3295" w:rsidRDefault="00745865">
      <w:pPr>
        <w:pStyle w:val="a5"/>
        <w:spacing w:line="525" w:lineRule="atLeast"/>
        <w:ind w:firstLine="645"/>
        <w:rPr>
          <w:rFonts w:ascii="仿宋" w:eastAsia="仿宋" w:hAnsi="仿宋"/>
          <w:color w:val="000000" w:themeColor="text1"/>
          <w:sz w:val="28"/>
          <w:szCs w:val="28"/>
        </w:rPr>
      </w:pPr>
      <w:r>
        <w:rPr>
          <w:rFonts w:ascii="仿宋" w:eastAsia="仿宋" w:hAnsi="仿宋"/>
          <w:color w:val="000000" w:themeColor="text1"/>
          <w:sz w:val="28"/>
          <w:szCs w:val="28"/>
        </w:rPr>
        <w:t>项目负责人为：</w:t>
      </w:r>
      <w:r>
        <w:rPr>
          <w:rFonts w:ascii="仿宋" w:eastAsia="仿宋" w:hAnsi="仿宋" w:hint="eastAsia"/>
          <w:color w:val="000000" w:themeColor="text1"/>
          <w:sz w:val="28"/>
          <w:szCs w:val="28"/>
        </w:rPr>
        <w:t>郭教业</w:t>
      </w:r>
    </w:p>
    <w:p w:rsidR="001C3295" w:rsidRDefault="00745865">
      <w:pPr>
        <w:pStyle w:val="a5"/>
        <w:spacing w:line="525" w:lineRule="atLeast"/>
        <w:ind w:firstLine="645"/>
        <w:rPr>
          <w:rFonts w:ascii="仿宋" w:eastAsia="仿宋" w:hAnsi="仿宋"/>
          <w:color w:val="000000" w:themeColor="text1"/>
          <w:sz w:val="28"/>
          <w:szCs w:val="28"/>
        </w:rPr>
      </w:pPr>
      <w:r>
        <w:rPr>
          <w:rFonts w:ascii="仿宋" w:eastAsia="仿宋" w:hAnsi="仿宋"/>
          <w:color w:val="000000" w:themeColor="text1"/>
          <w:sz w:val="28"/>
          <w:szCs w:val="28"/>
        </w:rPr>
        <w:t>联系电话：</w:t>
      </w:r>
      <w:r>
        <w:rPr>
          <w:rFonts w:ascii="仿宋" w:eastAsia="仿宋" w:hAnsi="仿宋" w:hint="eastAsia"/>
          <w:color w:val="000000" w:themeColor="text1"/>
          <w:sz w:val="28"/>
          <w:szCs w:val="28"/>
        </w:rPr>
        <w:t>18689768689</w:t>
      </w:r>
    </w:p>
    <w:p w:rsidR="001C3295" w:rsidRDefault="00745865">
      <w:pPr>
        <w:pStyle w:val="a5"/>
        <w:spacing w:line="525" w:lineRule="atLeast"/>
        <w:ind w:firstLine="645"/>
        <w:rPr>
          <w:rFonts w:ascii="仿宋" w:eastAsia="仿宋" w:hAnsi="仿宋"/>
          <w:sz w:val="28"/>
          <w:szCs w:val="28"/>
        </w:rPr>
      </w:pPr>
      <w:r>
        <w:rPr>
          <w:rFonts w:ascii="仿宋" w:eastAsia="仿宋" w:hAnsi="仿宋"/>
          <w:sz w:val="28"/>
          <w:szCs w:val="28"/>
        </w:rPr>
        <w:t>项目概述如下：</w:t>
      </w:r>
      <w:r>
        <w:rPr>
          <w:rFonts w:ascii="仿宋" w:eastAsia="仿宋" w:hAnsi="仿宋" w:hint="eastAsia"/>
          <w:sz w:val="28"/>
          <w:szCs w:val="28"/>
        </w:rPr>
        <w:t>满足学校校外办学点教学设施需求，提升教学效果。</w:t>
      </w:r>
      <w:r>
        <w:rPr>
          <w:rFonts w:asciiTheme="minorEastAsia" w:eastAsia="仿宋" w:hAnsiTheme="minorEastAsia"/>
          <w:sz w:val="28"/>
          <w:szCs w:val="28"/>
        </w:rPr>
        <w:t> </w:t>
      </w:r>
    </w:p>
    <w:p w:rsidR="001C3295" w:rsidRDefault="001C3295">
      <w:pPr>
        <w:pStyle w:val="a5"/>
        <w:spacing w:line="525" w:lineRule="atLeast"/>
      </w:pPr>
    </w:p>
    <w:p w:rsidR="001C3295" w:rsidRDefault="00745865">
      <w:pPr>
        <w:pStyle w:val="a5"/>
        <w:spacing w:line="525" w:lineRule="atLeast"/>
        <w:ind w:firstLine="645"/>
      </w:pPr>
      <w:r>
        <w:t>（二）项目年度预算绩效目标和绩效指标设定情况</w:t>
      </w:r>
      <w:r>
        <w:t xml:space="preserve">  </w:t>
      </w:r>
    </w:p>
    <w:p w:rsidR="001C3295" w:rsidRDefault="00745865">
      <w:pPr>
        <w:pStyle w:val="a5"/>
        <w:spacing w:line="525" w:lineRule="atLeast"/>
        <w:ind w:firstLine="645"/>
      </w:pPr>
      <w:r>
        <w:t>（包括预期总目标及阶段性目标，衡量绩效目标实现程度的评价指标、标准等）</w:t>
      </w:r>
    </w:p>
    <w:p w:rsidR="001C3295" w:rsidRDefault="00745865">
      <w:pPr>
        <w:pStyle w:val="a5"/>
        <w:spacing w:line="525" w:lineRule="atLeast"/>
        <w:ind w:firstLine="645"/>
      </w:pPr>
      <w:r>
        <w:t>总体目标：</w:t>
      </w:r>
      <w:r>
        <w:rPr>
          <w:rFonts w:ascii="仿宋" w:eastAsia="仿宋" w:hAnsi="仿宋"/>
          <w:sz w:val="28"/>
          <w:szCs w:val="28"/>
        </w:rPr>
        <w:t>为更好落实省教育厅等相关文件精神，严格按照中等职业学校建设标准</w:t>
      </w:r>
      <w:r>
        <w:rPr>
          <w:rFonts w:ascii="仿宋" w:eastAsia="仿宋" w:hAnsi="仿宋" w:hint="eastAsia"/>
          <w:sz w:val="28"/>
          <w:szCs w:val="28"/>
        </w:rPr>
        <w:t>，</w:t>
      </w:r>
      <w:r>
        <w:rPr>
          <w:rFonts w:ascii="仿宋" w:eastAsia="仿宋" w:hAnsi="仿宋" w:hint="eastAsia"/>
          <w:sz w:val="28"/>
          <w:szCs w:val="28"/>
        </w:rPr>
        <w:t>从根本上解决我校校外办学点教学设施设备的问题</w:t>
      </w:r>
      <w:r>
        <w:rPr>
          <w:rFonts w:ascii="仿宋" w:eastAsia="仿宋" w:hAnsi="仿宋"/>
          <w:sz w:val="28"/>
          <w:szCs w:val="28"/>
        </w:rPr>
        <w:t>。</w:t>
      </w:r>
    </w:p>
    <w:p w:rsidR="001C3295" w:rsidRDefault="00745865">
      <w:pPr>
        <w:pStyle w:val="a5"/>
        <w:spacing w:line="525" w:lineRule="atLeast"/>
        <w:ind w:firstLine="645"/>
      </w:pPr>
      <w:r>
        <w:lastRenderedPageBreak/>
        <w:t>2024</w:t>
      </w:r>
      <w:r>
        <w:t>年年度目标是</w:t>
      </w:r>
      <w:r>
        <w:rPr>
          <w:rFonts w:ascii="仿宋" w:eastAsia="仿宋" w:hAnsi="仿宋"/>
          <w:sz w:val="28"/>
          <w:szCs w:val="28"/>
        </w:rPr>
        <w:t>为更好落实省教育厅等相关文件精神，严格按照中等职业学校建设标准</w:t>
      </w:r>
      <w:r>
        <w:rPr>
          <w:rFonts w:ascii="仿宋" w:eastAsia="仿宋" w:hAnsi="仿宋" w:hint="eastAsia"/>
          <w:sz w:val="28"/>
          <w:szCs w:val="28"/>
        </w:rPr>
        <w:t>，</w:t>
      </w:r>
      <w:r>
        <w:rPr>
          <w:rFonts w:ascii="仿宋" w:eastAsia="仿宋" w:hAnsi="仿宋" w:hint="eastAsia"/>
          <w:sz w:val="28"/>
          <w:szCs w:val="28"/>
        </w:rPr>
        <w:t>从根本上解决我校校外办学点教学设施设备的问题</w:t>
      </w:r>
      <w:r>
        <w:rPr>
          <w:rFonts w:ascii="仿宋" w:eastAsia="仿宋" w:hAnsi="仿宋"/>
          <w:sz w:val="28"/>
          <w:szCs w:val="28"/>
        </w:rPr>
        <w:t>。</w:t>
      </w:r>
    </w:p>
    <w:p w:rsidR="001C3295" w:rsidRDefault="00745865">
      <w:pPr>
        <w:pStyle w:val="a5"/>
        <w:spacing w:line="525" w:lineRule="atLeast"/>
        <w:ind w:firstLine="645"/>
      </w:pPr>
      <w:r>
        <w:t>当年年度目标完成情况：</w:t>
      </w:r>
      <w:r>
        <w:rPr>
          <w:rFonts w:hint="eastAsia"/>
        </w:rPr>
        <w:t>中标方按时保质保量完成供货，验收合格。</w:t>
      </w:r>
    </w:p>
    <w:p w:rsidR="001C3295" w:rsidRDefault="00745865">
      <w:pPr>
        <w:pStyle w:val="a5"/>
        <w:spacing w:line="525" w:lineRule="atLeast"/>
        <w:ind w:firstLine="645"/>
      </w:pPr>
      <w:r>
        <w:t>二、项目决策及资金使用管理情况</w:t>
      </w:r>
    </w:p>
    <w:p w:rsidR="001C3295" w:rsidRDefault="00745865">
      <w:pPr>
        <w:pStyle w:val="a5"/>
        <w:spacing w:line="525" w:lineRule="atLeast"/>
        <w:ind w:firstLine="645"/>
      </w:pPr>
      <w:r>
        <w:t>（一）项目决策情况（包括决策过程和结果）</w:t>
      </w:r>
    </w:p>
    <w:p w:rsidR="001C3295" w:rsidRDefault="00745865">
      <w:pPr>
        <w:pStyle w:val="a5"/>
        <w:spacing w:line="525" w:lineRule="atLeast"/>
        <w:ind w:firstLine="645"/>
      </w:pPr>
      <w:r>
        <w:t>（二）项目资金（包括财政资金、自筹资金等）安排落实、总投入等情况</w:t>
      </w:r>
    </w:p>
    <w:p w:rsidR="001C3295" w:rsidRDefault="00745865">
      <w:pPr>
        <w:pStyle w:val="a5"/>
        <w:spacing w:line="525" w:lineRule="atLeast"/>
        <w:ind w:firstLine="645"/>
      </w:pPr>
      <w:r>
        <w:t>预算情况如下：</w:t>
      </w:r>
    </w:p>
    <w:p w:rsidR="001C3295" w:rsidRDefault="00745865">
      <w:pPr>
        <w:pStyle w:val="a5"/>
        <w:spacing w:line="525" w:lineRule="atLeast"/>
        <w:ind w:firstLine="165"/>
      </w:pPr>
      <w:r>
        <w:rPr>
          <w:rFonts w:ascii="楷体_GB2312" w:eastAsia="楷体_GB2312" w:hint="eastAsia"/>
          <w:sz w:val="32"/>
          <w:szCs w:val="32"/>
        </w:rPr>
        <w:t>资金总额</w:t>
      </w:r>
      <w:r>
        <w:rPr>
          <w:rFonts w:ascii="楷体_GB2312" w:eastAsia="楷体_GB2312" w:hint="eastAsia"/>
          <w:sz w:val="32"/>
          <w:szCs w:val="32"/>
        </w:rPr>
        <w:t>-</w:t>
      </w:r>
      <w:r>
        <w:rPr>
          <w:rFonts w:ascii="楷体_GB2312" w:eastAsia="楷体_GB2312" w:hint="eastAsia"/>
          <w:sz w:val="32"/>
          <w:szCs w:val="32"/>
        </w:rPr>
        <w:t>年初预算数</w:t>
      </w:r>
      <w:r>
        <w:rPr>
          <w:rFonts w:ascii="仿宋" w:eastAsia="仿宋" w:hAnsi="仿宋" w:hint="eastAsia"/>
          <w:color w:val="000000" w:themeColor="text1"/>
          <w:sz w:val="28"/>
          <w:szCs w:val="28"/>
        </w:rPr>
        <w:t>2353100</w:t>
      </w:r>
      <w:r>
        <w:rPr>
          <w:rFonts w:ascii="仿宋" w:eastAsia="仿宋" w:hAnsi="仿宋" w:hint="eastAsia"/>
          <w:color w:val="000000" w:themeColor="text1"/>
          <w:sz w:val="28"/>
          <w:szCs w:val="28"/>
        </w:rPr>
        <w:t>.00</w:t>
      </w:r>
      <w:r>
        <w:rPr>
          <w:rFonts w:ascii="仿宋_GB2312" w:eastAsia="仿宋_GB2312" w:hint="eastAsia"/>
          <w:sz w:val="32"/>
          <w:szCs w:val="32"/>
        </w:rPr>
        <w:t>元，</w:t>
      </w:r>
      <w:r>
        <w:rPr>
          <w:rFonts w:ascii="楷体_GB2312" w:eastAsia="楷体_GB2312" w:hint="eastAsia"/>
          <w:sz w:val="32"/>
          <w:szCs w:val="32"/>
        </w:rPr>
        <w:t>资金总额</w:t>
      </w:r>
      <w:r>
        <w:rPr>
          <w:rFonts w:ascii="楷体_GB2312" w:eastAsia="楷体_GB2312" w:hint="eastAsia"/>
          <w:sz w:val="32"/>
          <w:szCs w:val="32"/>
        </w:rPr>
        <w:t>-</w:t>
      </w:r>
      <w:r>
        <w:rPr>
          <w:rFonts w:ascii="楷体_GB2312" w:eastAsia="楷体_GB2312" w:hint="eastAsia"/>
          <w:sz w:val="32"/>
          <w:szCs w:val="32"/>
        </w:rPr>
        <w:t>全年预算数</w:t>
      </w:r>
      <w:r>
        <w:rPr>
          <w:rFonts w:ascii="仿宋" w:eastAsia="仿宋" w:hAnsi="仿宋" w:hint="eastAsia"/>
          <w:color w:val="000000" w:themeColor="text1"/>
          <w:sz w:val="28"/>
          <w:szCs w:val="28"/>
        </w:rPr>
        <w:t>2353100</w:t>
      </w:r>
      <w:r>
        <w:rPr>
          <w:rFonts w:ascii="仿宋" w:eastAsia="仿宋" w:hAnsi="仿宋" w:hint="eastAsia"/>
          <w:color w:val="000000" w:themeColor="text1"/>
          <w:sz w:val="28"/>
          <w:szCs w:val="28"/>
        </w:rPr>
        <w:t>.00</w:t>
      </w:r>
      <w:r>
        <w:rPr>
          <w:rFonts w:ascii="仿宋_GB2312" w:eastAsia="仿宋_GB2312" w:hint="eastAsia"/>
          <w:sz w:val="32"/>
          <w:szCs w:val="32"/>
        </w:rPr>
        <w:t>元，</w:t>
      </w:r>
    </w:p>
    <w:p w:rsidR="001C3295" w:rsidRDefault="00745865">
      <w:pPr>
        <w:pStyle w:val="a5"/>
        <w:spacing w:line="525" w:lineRule="atLeast"/>
        <w:ind w:firstLine="165"/>
      </w:pPr>
      <w:r>
        <w:rPr>
          <w:rFonts w:ascii="楷体_GB2312" w:eastAsia="楷体_GB2312" w:hint="eastAsia"/>
          <w:sz w:val="32"/>
          <w:szCs w:val="32"/>
        </w:rPr>
        <w:t>财政资金</w:t>
      </w:r>
      <w:r>
        <w:rPr>
          <w:rFonts w:ascii="楷体_GB2312" w:eastAsia="楷体_GB2312" w:hint="eastAsia"/>
          <w:sz w:val="32"/>
          <w:szCs w:val="32"/>
        </w:rPr>
        <w:t>-</w:t>
      </w:r>
      <w:r>
        <w:rPr>
          <w:rFonts w:ascii="楷体_GB2312" w:eastAsia="楷体_GB2312" w:hint="eastAsia"/>
          <w:sz w:val="32"/>
          <w:szCs w:val="32"/>
        </w:rPr>
        <w:t>年初预算数</w:t>
      </w:r>
      <w:r>
        <w:rPr>
          <w:rFonts w:ascii="仿宋" w:eastAsia="仿宋" w:hAnsi="仿宋" w:hint="eastAsia"/>
          <w:color w:val="000000" w:themeColor="text1"/>
          <w:sz w:val="28"/>
          <w:szCs w:val="28"/>
        </w:rPr>
        <w:t>2353100</w:t>
      </w:r>
      <w:r>
        <w:rPr>
          <w:rFonts w:ascii="仿宋" w:eastAsia="仿宋" w:hAnsi="仿宋" w:hint="eastAsia"/>
          <w:color w:val="000000" w:themeColor="text1"/>
          <w:sz w:val="28"/>
          <w:szCs w:val="28"/>
        </w:rPr>
        <w:t>.00</w:t>
      </w:r>
      <w:r>
        <w:rPr>
          <w:rFonts w:ascii="楷体_GB2312" w:eastAsia="楷体_GB2312" w:hint="eastAsia"/>
          <w:sz w:val="32"/>
          <w:szCs w:val="32"/>
        </w:rPr>
        <w:t>元财政资金</w:t>
      </w:r>
      <w:r>
        <w:rPr>
          <w:rFonts w:ascii="楷体_GB2312" w:eastAsia="楷体_GB2312" w:hint="eastAsia"/>
          <w:sz w:val="32"/>
          <w:szCs w:val="32"/>
        </w:rPr>
        <w:t>-</w:t>
      </w:r>
      <w:r>
        <w:rPr>
          <w:rFonts w:ascii="楷体_GB2312" w:eastAsia="楷体_GB2312" w:hint="eastAsia"/>
          <w:sz w:val="32"/>
          <w:szCs w:val="32"/>
        </w:rPr>
        <w:t>全年预算数</w:t>
      </w:r>
      <w:r>
        <w:rPr>
          <w:rFonts w:ascii="仿宋" w:eastAsia="仿宋" w:hAnsi="仿宋" w:hint="eastAsia"/>
          <w:color w:val="000000" w:themeColor="text1"/>
          <w:sz w:val="28"/>
          <w:szCs w:val="28"/>
        </w:rPr>
        <w:t>2353100</w:t>
      </w:r>
      <w:r>
        <w:rPr>
          <w:rFonts w:ascii="仿宋" w:eastAsia="仿宋" w:hAnsi="仿宋" w:hint="eastAsia"/>
          <w:color w:val="000000" w:themeColor="text1"/>
          <w:sz w:val="28"/>
          <w:szCs w:val="28"/>
        </w:rPr>
        <w:t>.00</w:t>
      </w:r>
      <w:r>
        <w:rPr>
          <w:rFonts w:ascii="仿宋_GB2312" w:eastAsia="仿宋_GB2312" w:hint="eastAsia"/>
          <w:sz w:val="32"/>
          <w:szCs w:val="32"/>
        </w:rPr>
        <w:t>元，</w:t>
      </w:r>
    </w:p>
    <w:p w:rsidR="001C3295" w:rsidRDefault="00745865">
      <w:pPr>
        <w:pStyle w:val="a5"/>
        <w:spacing w:line="525" w:lineRule="atLeast"/>
        <w:ind w:firstLine="165"/>
      </w:pPr>
      <w:r>
        <w:rPr>
          <w:rFonts w:ascii="楷体_GB2312" w:eastAsia="楷体_GB2312" w:hint="eastAsia"/>
          <w:sz w:val="32"/>
          <w:szCs w:val="32"/>
        </w:rPr>
        <w:t>专户</w:t>
      </w:r>
      <w:r>
        <w:rPr>
          <w:rFonts w:ascii="楷体_GB2312" w:eastAsia="楷体_GB2312" w:hint="eastAsia"/>
          <w:sz w:val="32"/>
          <w:szCs w:val="32"/>
        </w:rPr>
        <w:t>-</w:t>
      </w:r>
      <w:r>
        <w:rPr>
          <w:rFonts w:ascii="楷体_GB2312" w:eastAsia="楷体_GB2312" w:hint="eastAsia"/>
          <w:sz w:val="32"/>
          <w:szCs w:val="32"/>
        </w:rPr>
        <w:t>年初预算数</w:t>
      </w:r>
      <w:r>
        <w:rPr>
          <w:rFonts w:ascii="楷体_GB2312" w:eastAsia="楷体_GB2312" w:hint="eastAsia"/>
          <w:sz w:val="32"/>
          <w:szCs w:val="32"/>
        </w:rPr>
        <w:t>0</w:t>
      </w:r>
      <w:r>
        <w:rPr>
          <w:rFonts w:ascii="仿宋_GB2312" w:eastAsia="仿宋_GB2312" w:hint="eastAsia"/>
          <w:sz w:val="32"/>
          <w:szCs w:val="32"/>
        </w:rPr>
        <w:t>元，</w:t>
      </w:r>
      <w:r>
        <w:rPr>
          <w:rFonts w:ascii="楷体_GB2312" w:eastAsia="楷体_GB2312" w:hint="eastAsia"/>
          <w:sz w:val="32"/>
          <w:szCs w:val="32"/>
        </w:rPr>
        <w:t>专户全年预算数</w:t>
      </w:r>
      <w:r>
        <w:rPr>
          <w:rFonts w:ascii="楷体_GB2312" w:eastAsia="楷体_GB2312" w:hint="eastAsia"/>
          <w:sz w:val="32"/>
          <w:szCs w:val="32"/>
        </w:rPr>
        <w:t>0</w:t>
      </w:r>
      <w:r>
        <w:rPr>
          <w:rFonts w:ascii="楷体_GB2312" w:eastAsia="楷体_GB2312" w:hint="eastAsia"/>
          <w:sz w:val="32"/>
          <w:szCs w:val="32"/>
        </w:rPr>
        <w:t>元，</w:t>
      </w:r>
    </w:p>
    <w:p w:rsidR="001C3295" w:rsidRDefault="00745865">
      <w:pPr>
        <w:pStyle w:val="a5"/>
        <w:spacing w:line="525" w:lineRule="atLeast"/>
        <w:ind w:firstLine="165"/>
      </w:pPr>
      <w:r>
        <w:rPr>
          <w:rFonts w:ascii="楷体_GB2312" w:eastAsia="楷体_GB2312" w:hint="eastAsia"/>
          <w:sz w:val="32"/>
          <w:szCs w:val="32"/>
        </w:rPr>
        <w:t>单位年初预算数</w:t>
      </w:r>
      <w:r>
        <w:rPr>
          <w:rFonts w:ascii="楷体_GB2312" w:eastAsia="楷体_GB2312" w:hint="eastAsia"/>
          <w:sz w:val="32"/>
          <w:szCs w:val="32"/>
        </w:rPr>
        <w:t>0</w:t>
      </w:r>
      <w:r>
        <w:rPr>
          <w:rFonts w:ascii="楷体_GB2312" w:eastAsia="楷体_GB2312" w:hint="eastAsia"/>
          <w:sz w:val="32"/>
          <w:szCs w:val="32"/>
        </w:rPr>
        <w:t>元，单位全年预算数</w:t>
      </w:r>
      <w:r>
        <w:rPr>
          <w:rFonts w:ascii="楷体_GB2312" w:eastAsia="楷体_GB2312" w:hint="eastAsia"/>
          <w:sz w:val="32"/>
          <w:szCs w:val="32"/>
        </w:rPr>
        <w:t>0</w:t>
      </w:r>
      <w:r>
        <w:rPr>
          <w:rFonts w:ascii="仿宋_GB2312" w:eastAsia="仿宋_GB2312" w:hint="eastAsia"/>
          <w:sz w:val="32"/>
          <w:szCs w:val="32"/>
        </w:rPr>
        <w:t>元。</w:t>
      </w:r>
    </w:p>
    <w:p w:rsidR="001C3295" w:rsidRDefault="00745865">
      <w:pPr>
        <w:pStyle w:val="a5"/>
        <w:spacing w:line="525" w:lineRule="atLeast"/>
        <w:ind w:firstLine="645"/>
      </w:pPr>
      <w:r>
        <w:t>（三）项目资金（主要是指财政资金）实际使用情况</w:t>
      </w:r>
    </w:p>
    <w:p w:rsidR="001C3295" w:rsidRDefault="00745865">
      <w:pPr>
        <w:pStyle w:val="a5"/>
        <w:spacing w:line="525" w:lineRule="atLeast"/>
        <w:ind w:firstLine="645"/>
      </w:pPr>
      <w:r>
        <w:rPr>
          <w:rFonts w:ascii="仿宋_GB2312" w:eastAsia="仿宋_GB2312" w:hint="eastAsia"/>
          <w:sz w:val="32"/>
          <w:szCs w:val="32"/>
        </w:rPr>
        <w:t>资金执行情况如下：</w:t>
      </w:r>
    </w:p>
    <w:p w:rsidR="001C3295" w:rsidRDefault="00745865">
      <w:pPr>
        <w:pStyle w:val="a5"/>
        <w:spacing w:line="525" w:lineRule="atLeast"/>
        <w:ind w:firstLine="165"/>
      </w:pPr>
      <w:r>
        <w:rPr>
          <w:rFonts w:ascii="楷体_GB2312" w:eastAsia="楷体_GB2312" w:hint="eastAsia"/>
          <w:sz w:val="32"/>
          <w:szCs w:val="32"/>
        </w:rPr>
        <w:t>资金总额</w:t>
      </w:r>
      <w:r>
        <w:rPr>
          <w:rFonts w:ascii="楷体_GB2312" w:eastAsia="楷体_GB2312" w:hint="eastAsia"/>
          <w:sz w:val="32"/>
          <w:szCs w:val="32"/>
        </w:rPr>
        <w:t>-</w:t>
      </w:r>
      <w:r>
        <w:rPr>
          <w:rFonts w:ascii="楷体_GB2312" w:eastAsia="楷体_GB2312" w:hint="eastAsia"/>
          <w:sz w:val="32"/>
          <w:szCs w:val="32"/>
        </w:rPr>
        <w:t>全年执行数</w:t>
      </w:r>
      <w:r>
        <w:rPr>
          <w:rFonts w:ascii="楷体_GB2312" w:eastAsia="楷体_GB2312" w:hint="eastAsia"/>
          <w:sz w:val="32"/>
          <w:szCs w:val="32"/>
        </w:rPr>
        <w:t>2348000.00</w:t>
      </w:r>
      <w:r>
        <w:rPr>
          <w:rFonts w:ascii="楷体_GB2312" w:eastAsia="楷体_GB2312" w:hint="eastAsia"/>
          <w:sz w:val="32"/>
          <w:szCs w:val="32"/>
        </w:rPr>
        <w:t>元，资金总额</w:t>
      </w:r>
      <w:r>
        <w:rPr>
          <w:rFonts w:ascii="楷体_GB2312" w:eastAsia="楷体_GB2312" w:hint="eastAsia"/>
          <w:sz w:val="32"/>
          <w:szCs w:val="32"/>
        </w:rPr>
        <w:t>-</w:t>
      </w:r>
      <w:r>
        <w:rPr>
          <w:rFonts w:ascii="楷体_GB2312" w:eastAsia="楷体_GB2312" w:hint="eastAsia"/>
          <w:sz w:val="32"/>
          <w:szCs w:val="32"/>
        </w:rPr>
        <w:t>执行率</w:t>
      </w:r>
      <w:r>
        <w:t>99.78%</w:t>
      </w:r>
      <w:r>
        <w:rPr>
          <w:rFonts w:ascii="楷体_GB2312" w:eastAsia="楷体_GB2312" w:hint="eastAsia"/>
          <w:sz w:val="32"/>
          <w:szCs w:val="32"/>
        </w:rPr>
        <w:t>元</w:t>
      </w:r>
    </w:p>
    <w:p w:rsidR="001C3295" w:rsidRDefault="00745865">
      <w:pPr>
        <w:pStyle w:val="a5"/>
        <w:spacing w:line="525" w:lineRule="atLeast"/>
        <w:ind w:firstLine="165"/>
      </w:pPr>
      <w:r>
        <w:rPr>
          <w:rFonts w:ascii="楷体_GB2312" w:eastAsia="楷体_GB2312" w:hint="eastAsia"/>
          <w:sz w:val="32"/>
          <w:szCs w:val="32"/>
        </w:rPr>
        <w:lastRenderedPageBreak/>
        <w:t>其中：</w:t>
      </w:r>
    </w:p>
    <w:p w:rsidR="001C3295" w:rsidRDefault="00745865">
      <w:pPr>
        <w:pStyle w:val="a5"/>
        <w:spacing w:line="525" w:lineRule="atLeast"/>
        <w:ind w:firstLine="165"/>
      </w:pPr>
      <w:r>
        <w:rPr>
          <w:rFonts w:ascii="楷体_GB2312" w:eastAsia="楷体_GB2312" w:hint="eastAsia"/>
          <w:sz w:val="32"/>
          <w:szCs w:val="32"/>
        </w:rPr>
        <w:t>财政资金</w:t>
      </w:r>
      <w:r>
        <w:rPr>
          <w:rFonts w:ascii="楷体_GB2312" w:eastAsia="楷体_GB2312" w:hint="eastAsia"/>
          <w:sz w:val="32"/>
          <w:szCs w:val="32"/>
        </w:rPr>
        <w:t>-</w:t>
      </w:r>
      <w:r>
        <w:rPr>
          <w:rFonts w:ascii="楷体_GB2312" w:eastAsia="楷体_GB2312" w:hint="eastAsia"/>
          <w:sz w:val="32"/>
          <w:szCs w:val="32"/>
        </w:rPr>
        <w:t>全年执行数</w:t>
      </w:r>
      <w:r>
        <w:rPr>
          <w:rFonts w:ascii="楷体_GB2312" w:eastAsia="楷体_GB2312" w:hint="eastAsia"/>
          <w:sz w:val="32"/>
          <w:szCs w:val="32"/>
        </w:rPr>
        <w:t>2348000.00</w:t>
      </w:r>
      <w:r>
        <w:rPr>
          <w:rFonts w:ascii="楷体_GB2312" w:eastAsia="楷体_GB2312" w:hint="eastAsia"/>
          <w:sz w:val="32"/>
          <w:szCs w:val="32"/>
        </w:rPr>
        <w:t>元，财政资金</w:t>
      </w:r>
      <w:r>
        <w:rPr>
          <w:rFonts w:ascii="楷体_GB2312" w:eastAsia="楷体_GB2312" w:hint="eastAsia"/>
          <w:sz w:val="32"/>
          <w:szCs w:val="32"/>
        </w:rPr>
        <w:t>-</w:t>
      </w:r>
      <w:r>
        <w:rPr>
          <w:rFonts w:ascii="楷体_GB2312" w:eastAsia="楷体_GB2312" w:hint="eastAsia"/>
          <w:sz w:val="32"/>
          <w:szCs w:val="32"/>
        </w:rPr>
        <w:t>执行率</w:t>
      </w:r>
      <w:r>
        <w:t>99.78%</w:t>
      </w:r>
    </w:p>
    <w:p w:rsidR="001C3295" w:rsidRDefault="00745865">
      <w:pPr>
        <w:pStyle w:val="a5"/>
        <w:spacing w:line="525" w:lineRule="atLeast"/>
        <w:ind w:firstLine="165"/>
      </w:pPr>
      <w:r>
        <w:rPr>
          <w:rFonts w:ascii="楷体_GB2312" w:eastAsia="楷体_GB2312" w:hint="eastAsia"/>
          <w:sz w:val="32"/>
          <w:szCs w:val="32"/>
        </w:rPr>
        <w:t>专户全年执行数</w:t>
      </w:r>
      <w:r>
        <w:rPr>
          <w:rFonts w:ascii="楷体_GB2312" w:eastAsia="楷体_GB2312" w:hint="eastAsia"/>
          <w:sz w:val="32"/>
          <w:szCs w:val="32"/>
        </w:rPr>
        <w:t>0</w:t>
      </w:r>
      <w:r>
        <w:rPr>
          <w:rFonts w:ascii="楷体_GB2312" w:eastAsia="楷体_GB2312" w:hint="eastAsia"/>
          <w:sz w:val="32"/>
          <w:szCs w:val="32"/>
        </w:rPr>
        <w:t>元，专户</w:t>
      </w:r>
      <w:r>
        <w:rPr>
          <w:rFonts w:ascii="楷体_GB2312" w:eastAsia="楷体_GB2312" w:hint="eastAsia"/>
          <w:sz w:val="32"/>
          <w:szCs w:val="32"/>
        </w:rPr>
        <w:t>-</w:t>
      </w:r>
      <w:r>
        <w:rPr>
          <w:rFonts w:ascii="楷体_GB2312" w:eastAsia="楷体_GB2312" w:hint="eastAsia"/>
          <w:sz w:val="32"/>
          <w:szCs w:val="32"/>
        </w:rPr>
        <w:t>执行率</w:t>
      </w:r>
      <w:r>
        <w:t>0</w:t>
      </w:r>
    </w:p>
    <w:p w:rsidR="001C3295" w:rsidRDefault="00745865">
      <w:pPr>
        <w:pStyle w:val="a5"/>
        <w:spacing w:line="525" w:lineRule="atLeast"/>
        <w:ind w:firstLine="165"/>
      </w:pPr>
      <w:r>
        <w:rPr>
          <w:rFonts w:ascii="楷体_GB2312" w:eastAsia="楷体_GB2312" w:hint="eastAsia"/>
          <w:sz w:val="32"/>
          <w:szCs w:val="32"/>
        </w:rPr>
        <w:t>单位全年执行数</w:t>
      </w:r>
      <w:r>
        <w:rPr>
          <w:rFonts w:ascii="楷体_GB2312" w:eastAsia="楷体_GB2312" w:hint="eastAsia"/>
          <w:sz w:val="32"/>
          <w:szCs w:val="32"/>
        </w:rPr>
        <w:t>0</w:t>
      </w:r>
      <w:r>
        <w:rPr>
          <w:rFonts w:ascii="楷体_GB2312" w:eastAsia="楷体_GB2312" w:hint="eastAsia"/>
          <w:sz w:val="32"/>
          <w:szCs w:val="32"/>
        </w:rPr>
        <w:t>元，单位全年执行率</w:t>
      </w:r>
      <w:r>
        <w:t>0.00%</w:t>
      </w:r>
    </w:p>
    <w:p w:rsidR="001C3295" w:rsidRDefault="00745865">
      <w:pPr>
        <w:pStyle w:val="a5"/>
        <w:spacing w:line="525" w:lineRule="atLeast"/>
        <w:ind w:firstLine="645"/>
      </w:pPr>
      <w:r>
        <w:rPr>
          <w:rFonts w:ascii="仿宋_GB2312" w:eastAsia="仿宋_GB2312" w:hint="eastAsia"/>
        </w:rPr>
        <w:t>（四）项目资金管理情况（包括管理制度、办法的制订及执行情况）</w:t>
      </w:r>
    </w:p>
    <w:p w:rsidR="001C3295" w:rsidRDefault="00745865">
      <w:pPr>
        <w:pStyle w:val="a5"/>
        <w:spacing w:line="525" w:lineRule="atLeast"/>
        <w:ind w:firstLine="645"/>
      </w:pPr>
      <w:r>
        <w:rPr>
          <w:rFonts w:ascii="黑体" w:eastAsia="黑体" w:hAnsi="黑体" w:hint="eastAsia"/>
        </w:rPr>
        <w:t>三、项目组织实施情况</w:t>
      </w:r>
    </w:p>
    <w:p w:rsidR="001C3295" w:rsidRDefault="00745865">
      <w:pPr>
        <w:pStyle w:val="a5"/>
        <w:spacing w:line="525" w:lineRule="atLeast"/>
        <w:ind w:firstLine="645"/>
        <w:rPr>
          <w:rFonts w:ascii="仿宋_GB2312" w:eastAsia="仿宋_GB2312"/>
        </w:rPr>
      </w:pPr>
      <w:r>
        <w:rPr>
          <w:rFonts w:ascii="仿宋_GB2312" w:eastAsia="仿宋_GB2312" w:hint="eastAsia"/>
        </w:rPr>
        <w:t>（一）项目组织情况（包括项目招投标情况、调整情况、完成验收等）</w:t>
      </w:r>
    </w:p>
    <w:p w:rsidR="001C3295" w:rsidRDefault="00745865">
      <w:pPr>
        <w:pStyle w:val="a5"/>
        <w:spacing w:line="525" w:lineRule="atLeast"/>
        <w:ind w:firstLine="645"/>
        <w:rPr>
          <w:rFonts w:ascii="仿宋" w:eastAsia="仿宋" w:hAnsi="仿宋"/>
          <w:sz w:val="28"/>
          <w:szCs w:val="28"/>
        </w:rPr>
      </w:pPr>
      <w:r>
        <w:rPr>
          <w:rFonts w:ascii="仿宋" w:eastAsia="仿宋" w:hAnsi="仿宋" w:hint="eastAsia"/>
          <w:sz w:val="28"/>
          <w:szCs w:val="28"/>
        </w:rPr>
        <w:t>项目资金情况：</w:t>
      </w:r>
    </w:p>
    <w:p w:rsidR="001C3295" w:rsidRDefault="00745865">
      <w:pPr>
        <w:pStyle w:val="a5"/>
        <w:numPr>
          <w:ilvl w:val="0"/>
          <w:numId w:val="2"/>
        </w:numPr>
        <w:spacing w:line="525" w:lineRule="atLeast"/>
        <w:ind w:firstLine="645"/>
        <w:rPr>
          <w:rFonts w:ascii="仿宋" w:eastAsia="仿宋" w:hAnsi="仿宋"/>
          <w:sz w:val="28"/>
          <w:szCs w:val="28"/>
        </w:rPr>
      </w:pPr>
      <w:r>
        <w:rPr>
          <w:rFonts w:ascii="仿宋" w:eastAsia="仿宋" w:hAnsi="仿宋" w:hint="eastAsia"/>
          <w:sz w:val="28"/>
          <w:szCs w:val="28"/>
        </w:rPr>
        <w:t>项目资金到位情况：项目财政资金</w:t>
      </w:r>
      <w:r>
        <w:rPr>
          <w:rFonts w:ascii="仿宋" w:eastAsia="仿宋" w:hAnsi="仿宋" w:hint="eastAsia"/>
          <w:color w:val="000000" w:themeColor="text1"/>
          <w:sz w:val="28"/>
          <w:szCs w:val="28"/>
        </w:rPr>
        <w:t>2353100</w:t>
      </w:r>
      <w:r>
        <w:rPr>
          <w:rFonts w:ascii="仿宋" w:eastAsia="仿宋" w:hAnsi="仿宋" w:hint="eastAsia"/>
          <w:color w:val="000000" w:themeColor="text1"/>
          <w:sz w:val="28"/>
          <w:szCs w:val="28"/>
        </w:rPr>
        <w:t>.00</w:t>
      </w:r>
      <w:r>
        <w:rPr>
          <w:rFonts w:ascii="仿宋" w:eastAsia="仿宋" w:hAnsi="仿宋" w:hint="eastAsia"/>
          <w:sz w:val="28"/>
          <w:szCs w:val="28"/>
        </w:rPr>
        <w:t>元，资金已经到位。</w:t>
      </w:r>
      <w:r>
        <w:rPr>
          <w:rFonts w:ascii="仿宋" w:eastAsia="仿宋" w:hAnsi="仿宋" w:hint="eastAsia"/>
          <w:sz w:val="28"/>
          <w:szCs w:val="28"/>
        </w:rPr>
        <w:t xml:space="preserve">  </w:t>
      </w:r>
      <w:r>
        <w:rPr>
          <w:rFonts w:ascii="仿宋" w:eastAsia="仿宋" w:hAnsi="仿宋" w:hint="eastAsia"/>
          <w:sz w:val="28"/>
          <w:szCs w:val="28"/>
        </w:rPr>
        <w:t xml:space="preserve">　</w:t>
      </w:r>
    </w:p>
    <w:p w:rsidR="001C3295" w:rsidRDefault="00745865">
      <w:pPr>
        <w:pStyle w:val="a5"/>
        <w:numPr>
          <w:ilvl w:val="0"/>
          <w:numId w:val="2"/>
        </w:numPr>
        <w:spacing w:line="525" w:lineRule="atLeast"/>
        <w:ind w:firstLine="645"/>
        <w:rPr>
          <w:rFonts w:ascii="仿宋" w:eastAsia="仿宋" w:hAnsi="仿宋"/>
          <w:sz w:val="28"/>
          <w:szCs w:val="28"/>
        </w:rPr>
      </w:pPr>
      <w:r>
        <w:rPr>
          <w:rFonts w:ascii="仿宋" w:eastAsia="仿宋" w:hAnsi="仿宋" w:hint="eastAsia"/>
          <w:sz w:val="28"/>
          <w:szCs w:val="28"/>
        </w:rPr>
        <w:t>项目资金使用情况：经海南省政府采购中心组织招标，中标单位：</w:t>
      </w:r>
      <w:r>
        <w:rPr>
          <w:rFonts w:ascii="仿宋" w:eastAsia="仿宋" w:hAnsi="仿宋" w:hint="eastAsia"/>
          <w:sz w:val="28"/>
          <w:szCs w:val="28"/>
        </w:rPr>
        <w:t>中国移动通信集团海南</w:t>
      </w:r>
      <w:r>
        <w:rPr>
          <w:rFonts w:ascii="仿宋" w:eastAsia="仿宋" w:hAnsi="仿宋" w:hint="eastAsia"/>
          <w:sz w:val="28"/>
          <w:szCs w:val="28"/>
        </w:rPr>
        <w:t>有限公司。中标金额：</w:t>
      </w:r>
      <w:r>
        <w:rPr>
          <w:rFonts w:ascii="仿宋" w:eastAsia="仿宋" w:hAnsi="仿宋" w:hint="eastAsia"/>
          <w:color w:val="000000" w:themeColor="text1"/>
          <w:sz w:val="28"/>
          <w:szCs w:val="28"/>
        </w:rPr>
        <w:t>2348000.00</w:t>
      </w:r>
      <w:r>
        <w:rPr>
          <w:rFonts w:ascii="仿宋" w:eastAsia="仿宋" w:hAnsi="仿宋" w:hint="eastAsia"/>
          <w:color w:val="000000" w:themeColor="text1"/>
          <w:sz w:val="28"/>
          <w:szCs w:val="28"/>
        </w:rPr>
        <w:t>元，</w:t>
      </w:r>
      <w:r>
        <w:rPr>
          <w:rFonts w:ascii="仿宋" w:eastAsia="仿宋" w:hAnsi="仿宋" w:hint="eastAsia"/>
          <w:sz w:val="28"/>
          <w:szCs w:val="28"/>
        </w:rPr>
        <w:t>项目采购安装完成，经验收合格已经支付完成。</w:t>
      </w:r>
    </w:p>
    <w:p w:rsidR="001C3295" w:rsidRDefault="00745865">
      <w:pPr>
        <w:pStyle w:val="a5"/>
        <w:numPr>
          <w:ilvl w:val="0"/>
          <w:numId w:val="3"/>
        </w:numPr>
        <w:spacing w:line="525" w:lineRule="atLeast"/>
        <w:ind w:firstLine="645"/>
        <w:rPr>
          <w:rFonts w:ascii="仿宋_GB2312" w:eastAsia="仿宋_GB2312"/>
        </w:rPr>
      </w:pPr>
      <w:r>
        <w:rPr>
          <w:rFonts w:ascii="仿宋_GB2312" w:eastAsia="仿宋_GB2312" w:hint="eastAsia"/>
        </w:rPr>
        <w:t>项目管理情况（包括项目管理制度建设、日常检查监督等情况）</w:t>
      </w:r>
    </w:p>
    <w:p w:rsidR="001C3295" w:rsidRDefault="00745865">
      <w:pPr>
        <w:pStyle w:val="a5"/>
        <w:spacing w:line="525" w:lineRule="atLeast"/>
        <w:ind w:firstLine="645"/>
        <w:rPr>
          <w:rFonts w:ascii="仿宋_GB2312" w:eastAsia="仿宋_GB2312"/>
        </w:rPr>
      </w:pPr>
      <w:r>
        <w:rPr>
          <w:rFonts w:ascii="仿宋" w:eastAsia="仿宋" w:hAnsi="仿宋" w:hint="eastAsia"/>
          <w:sz w:val="28"/>
          <w:szCs w:val="28"/>
        </w:rPr>
        <w:t>财政按进度拨付项目资金，根据验收情况经部门领导、财务负责人、分管领导、学校负责人审核后结算项目资金。实行专款专用，加强对资金使用情况</w:t>
      </w:r>
      <w:r>
        <w:rPr>
          <w:rFonts w:ascii="仿宋" w:eastAsia="仿宋" w:hAnsi="仿宋" w:hint="eastAsia"/>
          <w:sz w:val="28"/>
          <w:szCs w:val="28"/>
        </w:rPr>
        <w:t>的管理与检查，自觉接受审计部门的监督，杜绝挤占、截留、挪用现金的发生，提升资金使用效益。</w:t>
      </w:r>
    </w:p>
    <w:p w:rsidR="001C3295" w:rsidRDefault="00745865">
      <w:pPr>
        <w:pStyle w:val="a5"/>
        <w:spacing w:line="525" w:lineRule="atLeast"/>
        <w:ind w:firstLine="645"/>
      </w:pPr>
      <w:r>
        <w:rPr>
          <w:rFonts w:ascii="黑体" w:eastAsia="黑体" w:hAnsi="黑体" w:hint="eastAsia"/>
        </w:rPr>
        <w:t>四、项目绩效情况</w:t>
      </w:r>
    </w:p>
    <w:p w:rsidR="001C3295" w:rsidRDefault="00745865">
      <w:pPr>
        <w:pStyle w:val="a5"/>
        <w:spacing w:line="525" w:lineRule="atLeast"/>
        <w:ind w:firstLine="645"/>
      </w:pPr>
      <w:r>
        <w:rPr>
          <w:rFonts w:ascii="仿宋_GB2312" w:eastAsia="仿宋_GB2312" w:hint="eastAsia"/>
        </w:rPr>
        <w:lastRenderedPageBreak/>
        <w:t>（一）项目绩效目标完成情况。将项目实际完成情况与申报的绩效目标对比，从项目的经济性、效率性、有效性和可持续性等方面对项目绩效进行量化、具体分析。</w:t>
      </w:r>
    </w:p>
    <w:p w:rsidR="001C3295" w:rsidRDefault="00745865">
      <w:pPr>
        <w:pStyle w:val="a5"/>
        <w:spacing w:line="525" w:lineRule="atLeast"/>
        <w:ind w:firstLine="645"/>
      </w:pPr>
      <w:r>
        <w:rPr>
          <w:rFonts w:ascii="仿宋_GB2312" w:eastAsia="仿宋_GB2312" w:hint="eastAsia"/>
        </w:rPr>
        <w:t>其中：项目的经济性分析主要是对项目成本（预算）控制、节约等情况进行分析，项目的效率性分析主要是对项目实施（完成）的进度及质量等情况进行分析；项目的有效性分析主要是对反映项目资金使用效果的个性指标进行分析；项目的可持续性分析主要是对项目完成后，后续政策、资金、</w:t>
      </w:r>
      <w:r>
        <w:rPr>
          <w:rFonts w:ascii="仿宋_GB2312" w:eastAsia="仿宋_GB2312" w:hint="eastAsia"/>
        </w:rPr>
        <w:t>人员机构安排和管理措施等影响项目持续发展的因素进行分析。</w:t>
      </w:r>
    </w:p>
    <w:p w:rsidR="001C3295" w:rsidRDefault="00745865">
      <w:pPr>
        <w:pStyle w:val="a5"/>
        <w:spacing w:line="525" w:lineRule="atLeast"/>
        <w:ind w:firstLine="645"/>
      </w:pPr>
      <w:r>
        <w:rPr>
          <w:rFonts w:ascii="仿宋_GB2312" w:eastAsia="仿宋_GB2312" w:hint="eastAsia"/>
        </w:rPr>
        <w:t>（二）项目绩效目标未完成情况及原因分析</w:t>
      </w:r>
    </w:p>
    <w:p w:rsidR="001C3295" w:rsidRDefault="00745865">
      <w:pPr>
        <w:pStyle w:val="a5"/>
        <w:spacing w:line="525" w:lineRule="atLeast"/>
        <w:ind w:firstLine="645"/>
      </w:pPr>
      <w:r>
        <w:rPr>
          <w:rFonts w:ascii="黑体" w:eastAsia="黑体" w:hAnsi="黑体" w:hint="eastAsia"/>
        </w:rPr>
        <w:t>五、其他需要说明的问题</w:t>
      </w:r>
    </w:p>
    <w:p w:rsidR="001C3295" w:rsidRDefault="00745865">
      <w:pPr>
        <w:pStyle w:val="a5"/>
        <w:spacing w:line="525" w:lineRule="atLeast"/>
        <w:ind w:firstLine="645"/>
        <w:rPr>
          <w:rFonts w:ascii="仿宋" w:eastAsia="仿宋" w:hAnsi="仿宋"/>
          <w:sz w:val="28"/>
          <w:szCs w:val="28"/>
        </w:rPr>
      </w:pPr>
      <w:r>
        <w:rPr>
          <w:rFonts w:ascii="仿宋" w:eastAsia="仿宋" w:hAnsi="仿宋" w:hint="eastAsia"/>
          <w:sz w:val="28"/>
          <w:szCs w:val="28"/>
        </w:rPr>
        <w:t>（一）后续工作计划</w:t>
      </w:r>
    </w:p>
    <w:p w:rsidR="001C3295" w:rsidRDefault="00745865">
      <w:pPr>
        <w:pStyle w:val="a5"/>
        <w:spacing w:line="525" w:lineRule="atLeast"/>
        <w:ind w:firstLine="645"/>
        <w:rPr>
          <w:rFonts w:ascii="仿宋" w:eastAsia="仿宋" w:hAnsi="仿宋"/>
          <w:sz w:val="28"/>
          <w:szCs w:val="28"/>
        </w:rPr>
      </w:pPr>
      <w:r>
        <w:rPr>
          <w:rFonts w:ascii="仿宋" w:eastAsia="仿宋" w:hAnsi="仿宋" w:hint="eastAsia"/>
          <w:sz w:val="28"/>
          <w:szCs w:val="28"/>
        </w:rPr>
        <w:t>加强设备的使用率，提高设备的使用效果</w:t>
      </w:r>
    </w:p>
    <w:p w:rsidR="001C3295" w:rsidRDefault="00745865">
      <w:pPr>
        <w:pStyle w:val="a5"/>
        <w:spacing w:line="525" w:lineRule="atLeast"/>
        <w:ind w:firstLine="645"/>
        <w:rPr>
          <w:rFonts w:ascii="仿宋" w:eastAsia="仿宋" w:hAnsi="仿宋"/>
          <w:sz w:val="28"/>
          <w:szCs w:val="28"/>
        </w:rPr>
      </w:pPr>
      <w:r>
        <w:rPr>
          <w:rFonts w:ascii="仿宋" w:eastAsia="仿宋" w:hAnsi="仿宋" w:hint="eastAsia"/>
          <w:sz w:val="28"/>
          <w:szCs w:val="28"/>
        </w:rPr>
        <w:t>（二）主要经验及做法、存在问题和建议</w:t>
      </w:r>
    </w:p>
    <w:p w:rsidR="001C3295" w:rsidRDefault="00745865">
      <w:pPr>
        <w:pStyle w:val="a5"/>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认真做好项目建设前期调查研究工作，为项目建设做好基本准备工作。我校项目建设前，对项目进行了认真分析论证，对我校将来发展规模与管理模式进行了大胆的预测与评估，保证了项目的有效性、实效性和前瞻性。</w:t>
      </w:r>
    </w:p>
    <w:p w:rsidR="001C3295" w:rsidRDefault="00745865">
      <w:pPr>
        <w:pStyle w:val="a5"/>
        <w:ind w:firstLineChars="200" w:firstLine="560"/>
        <w:rPr>
          <w:rFonts w:ascii="仿宋" w:eastAsia="仿宋" w:hAnsi="仿宋"/>
          <w:sz w:val="28"/>
          <w:szCs w:val="28"/>
        </w:rPr>
      </w:pPr>
      <w:r>
        <w:rPr>
          <w:rFonts w:ascii="仿宋" w:eastAsia="仿宋" w:hAnsi="仿宋" w:hint="eastAsia"/>
          <w:sz w:val="28"/>
          <w:szCs w:val="28"/>
        </w:rPr>
        <w:t>2.</w:t>
      </w:r>
      <w:r>
        <w:rPr>
          <w:rFonts w:ascii="仿宋" w:eastAsia="仿宋" w:hAnsi="仿宋" w:hint="eastAsia"/>
          <w:sz w:val="28"/>
          <w:szCs w:val="28"/>
        </w:rPr>
        <w:t>成立项目领导小组，制订项目建设规划，对项目建设的方向及具体执行办法做出了计划和安排，使整个项</w:t>
      </w:r>
      <w:r>
        <w:rPr>
          <w:rFonts w:ascii="仿宋" w:eastAsia="仿宋" w:hAnsi="仿宋" w:hint="eastAsia"/>
          <w:sz w:val="28"/>
          <w:szCs w:val="28"/>
        </w:rPr>
        <w:t>目建设依法依规，程序有章可循，有据可依，项目建设有条不紊地进行。</w:t>
      </w:r>
    </w:p>
    <w:p w:rsidR="001C3295" w:rsidRDefault="00745865">
      <w:pPr>
        <w:pStyle w:val="a5"/>
        <w:ind w:firstLineChars="200" w:firstLine="560"/>
        <w:rPr>
          <w:rFonts w:ascii="仿宋" w:eastAsia="仿宋" w:hAnsi="仿宋"/>
          <w:sz w:val="28"/>
          <w:szCs w:val="28"/>
        </w:rPr>
      </w:pPr>
      <w:r>
        <w:rPr>
          <w:rFonts w:ascii="仿宋" w:eastAsia="仿宋" w:hAnsi="仿宋" w:hint="eastAsia"/>
          <w:sz w:val="28"/>
          <w:szCs w:val="28"/>
        </w:rPr>
        <w:t>3.</w:t>
      </w:r>
      <w:r>
        <w:rPr>
          <w:rFonts w:ascii="仿宋" w:eastAsia="仿宋" w:hAnsi="仿宋" w:hint="eastAsia"/>
          <w:sz w:val="28"/>
          <w:szCs w:val="28"/>
        </w:rPr>
        <w:t>树立风险意识，安全意识，确保设备质量与进度并重，严格监管严把材料关。</w:t>
      </w:r>
    </w:p>
    <w:p w:rsidR="001C3295" w:rsidRDefault="001C3295">
      <w:pPr>
        <w:pStyle w:val="a5"/>
        <w:rPr>
          <w:rFonts w:ascii="仿宋" w:eastAsia="仿宋" w:hAnsi="仿宋"/>
        </w:rPr>
      </w:pPr>
      <w:bookmarkStart w:id="0" w:name="_GoBack"/>
      <w:bookmarkEnd w:id="0"/>
    </w:p>
    <w:p w:rsidR="001C3295" w:rsidRDefault="001C3295">
      <w:pPr>
        <w:pStyle w:val="a5"/>
      </w:pPr>
    </w:p>
    <w:sectPr w:rsidR="001C3295" w:rsidSect="001C3295">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5865" w:rsidRDefault="00745865" w:rsidP="007B2FEE">
      <w:r>
        <w:separator/>
      </w:r>
    </w:p>
  </w:endnote>
  <w:endnote w:type="continuationSeparator" w:id="1">
    <w:p w:rsidR="00745865" w:rsidRDefault="00745865" w:rsidP="007B2F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roman"/>
    <w:pitch w:val="default"/>
    <w:sig w:usb0="00000000" w:usb1="080E0000" w:usb2="00000000" w:usb3="00000000" w:csb0="00040000" w:csb1="00000000"/>
  </w:font>
  <w:font w:name="仿宋_GB2312">
    <w:altName w:val="Arial Unicode MS"/>
    <w:charset w:val="86"/>
    <w:family w:val="roma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5865" w:rsidRDefault="00745865" w:rsidP="007B2FEE">
      <w:r>
        <w:separator/>
      </w:r>
    </w:p>
  </w:footnote>
  <w:footnote w:type="continuationSeparator" w:id="1">
    <w:p w:rsidR="00745865" w:rsidRDefault="00745865" w:rsidP="007B2F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F63C311"/>
    <w:multiLevelType w:val="singleLevel"/>
    <w:tmpl w:val="9F63C311"/>
    <w:lvl w:ilvl="0">
      <w:start w:val="2"/>
      <w:numFmt w:val="decimal"/>
      <w:suff w:val="nothing"/>
      <w:lvlText w:val="%1、"/>
      <w:lvlJc w:val="left"/>
    </w:lvl>
  </w:abstractNum>
  <w:abstractNum w:abstractNumId="1">
    <w:nsid w:val="FC4C2320"/>
    <w:multiLevelType w:val="singleLevel"/>
    <w:tmpl w:val="FC4C2320"/>
    <w:lvl w:ilvl="0">
      <w:start w:val="1"/>
      <w:numFmt w:val="decimal"/>
      <w:suff w:val="nothing"/>
      <w:lvlText w:val="%1、"/>
      <w:lvlJc w:val="left"/>
    </w:lvl>
  </w:abstractNum>
  <w:abstractNum w:abstractNumId="2">
    <w:nsid w:val="624C50F7"/>
    <w:multiLevelType w:val="singleLevel"/>
    <w:tmpl w:val="624C50F7"/>
    <w:lvl w:ilvl="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noPunctuationKerning/>
  <w:characterSpacingControl w:val="doNotCompress"/>
  <w:hdrShapeDefaults>
    <o:shapedefaults v:ext="edit" spidmax="3074"/>
  </w:hdrShapeDefaults>
  <w:footnotePr>
    <w:footnote w:id="0"/>
    <w:footnote w:id="1"/>
  </w:footnotePr>
  <w:endnotePr>
    <w:endnote w:id="0"/>
    <w:endnote w:id="1"/>
  </w:endnotePr>
  <w:compat>
    <w:useFELayout/>
  </w:compat>
  <w:rsids>
    <w:rsidRoot w:val="00C051FA"/>
    <w:rsid w:val="001C3295"/>
    <w:rsid w:val="00372411"/>
    <w:rsid w:val="00745865"/>
    <w:rsid w:val="007B2FEE"/>
    <w:rsid w:val="00C051FA"/>
    <w:rsid w:val="0B426725"/>
    <w:rsid w:val="11F255F3"/>
    <w:rsid w:val="338436B3"/>
    <w:rsid w:val="3D065360"/>
    <w:rsid w:val="49956D36"/>
    <w:rsid w:val="6694608B"/>
    <w:rsid w:val="6D8833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295"/>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1C3295"/>
    <w:pPr>
      <w:tabs>
        <w:tab w:val="center" w:pos="4153"/>
        <w:tab w:val="right" w:pos="8306"/>
      </w:tabs>
      <w:snapToGrid w:val="0"/>
    </w:pPr>
    <w:rPr>
      <w:sz w:val="18"/>
      <w:szCs w:val="18"/>
    </w:rPr>
  </w:style>
  <w:style w:type="paragraph" w:styleId="a4">
    <w:name w:val="header"/>
    <w:basedOn w:val="a"/>
    <w:link w:val="Char0"/>
    <w:uiPriority w:val="99"/>
    <w:semiHidden/>
    <w:unhideWhenUsed/>
    <w:rsid w:val="001C3295"/>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1C3295"/>
    <w:pPr>
      <w:spacing w:before="100" w:beforeAutospacing="1" w:after="100" w:afterAutospacing="1"/>
    </w:pPr>
  </w:style>
  <w:style w:type="character" w:styleId="a6">
    <w:name w:val="Strong"/>
    <w:basedOn w:val="a0"/>
    <w:uiPriority w:val="22"/>
    <w:qFormat/>
    <w:rsid w:val="001C3295"/>
    <w:rPr>
      <w:b/>
      <w:bCs/>
    </w:rPr>
  </w:style>
  <w:style w:type="character" w:customStyle="1" w:styleId="Char0">
    <w:name w:val="页眉 Char"/>
    <w:basedOn w:val="a0"/>
    <w:link w:val="a4"/>
    <w:uiPriority w:val="99"/>
    <w:semiHidden/>
    <w:qFormat/>
    <w:rsid w:val="001C3295"/>
    <w:rPr>
      <w:rFonts w:ascii="宋体" w:eastAsia="宋体" w:hAnsi="宋体" w:cs="宋体"/>
      <w:sz w:val="18"/>
      <w:szCs w:val="18"/>
    </w:rPr>
  </w:style>
  <w:style w:type="character" w:customStyle="1" w:styleId="Char">
    <w:name w:val="页脚 Char"/>
    <w:basedOn w:val="a0"/>
    <w:link w:val="a3"/>
    <w:uiPriority w:val="99"/>
    <w:semiHidden/>
    <w:qFormat/>
    <w:rsid w:val="001C3295"/>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311</Words>
  <Characters>1773</Characters>
  <Application>Microsoft Office Word</Application>
  <DocSecurity>0</DocSecurity>
  <Lines>14</Lines>
  <Paragraphs>4</Paragraphs>
  <ScaleCrop>false</ScaleCrop>
  <Company/>
  <LinksUpToDate>false</LinksUpToDate>
  <CharactersWithSpaces>2080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FGGF</dc:creator>
  <cp:lastModifiedBy>FGGF</cp:lastModifiedBy>
  <cp:revision>2</cp:revision>
  <dcterms:created xsi:type="dcterms:W3CDTF">2025-06-04T00:07:00Z</dcterms:created>
  <dcterms:modified xsi:type="dcterms:W3CDTF">2025-06-04T00:07:00Z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eyJoZGlkIjoiMjdjNmY1YzgyZjk4ZWE2NGI0M2YwNTRmY2IzY2NlMDMiLCJ1c2VySWQiOiIyNDU0NDYzNDEifQ==</vt:lpwstr>
  </property>
  <property fmtid="{D5CDD505-2E9C-101B-9397-08002B2CF9AE}" pid="4" name="ICV">
    <vt:lpwstr>9E2689154B294CE8BDD1FF2132611E6B_12</vt:lpwstr>
  </property>
</Properties>
</file>